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5D" w:rsidRDefault="009C5009" w:rsidP="009C5009">
      <w:pPr>
        <w:spacing w:after="0" w:line="240" w:lineRule="auto"/>
        <w:rPr>
          <w:rFonts w:ascii="Copperplate Gothic Bold" w:hAnsi="Copperplate Gothic Bold"/>
          <w:sz w:val="40"/>
          <w:szCs w:val="40"/>
        </w:rPr>
      </w:pPr>
      <w:r>
        <w:rPr>
          <w:rFonts w:ascii="Copperplate Gothic Bold" w:hAnsi="Copperplate Gothic Bold"/>
          <w:sz w:val="40"/>
          <w:szCs w:val="40"/>
        </w:rPr>
        <w:t>Monster Movie Month One Sheet-</w:t>
      </w:r>
    </w:p>
    <w:p w:rsidR="009C5009" w:rsidRDefault="009C5009" w:rsidP="009C5009">
      <w:pPr>
        <w:spacing w:after="0" w:line="240" w:lineRule="auto"/>
        <w:rPr>
          <w:rFonts w:ascii="Copperplate Gothic Bold" w:hAnsi="Copperplate Gothic Bold"/>
          <w:sz w:val="40"/>
          <w:szCs w:val="40"/>
        </w:rPr>
      </w:pPr>
    </w:p>
    <w:p w:rsidR="009C5009" w:rsidRDefault="008B293B" w:rsidP="009C5009">
      <w:pPr>
        <w:spacing w:after="0" w:line="240" w:lineRule="auto"/>
        <w:rPr>
          <w:rFonts w:ascii="Copperplate Gothic Bold" w:hAnsi="Copperplate Gothic Bold"/>
          <w:sz w:val="40"/>
          <w:szCs w:val="40"/>
        </w:rPr>
      </w:pPr>
      <w:r>
        <w:rPr>
          <w:rFonts w:ascii="Copperplate Gothic Bold" w:hAnsi="Copperplate Gothic Bold"/>
          <w:sz w:val="40"/>
          <w:szCs w:val="40"/>
        </w:rPr>
        <w:t xml:space="preserve">The </w:t>
      </w:r>
      <w:r w:rsidR="009C5009">
        <w:rPr>
          <w:rFonts w:ascii="Copperplate Gothic Bold" w:hAnsi="Copperplate Gothic Bold"/>
          <w:sz w:val="40"/>
          <w:szCs w:val="40"/>
        </w:rPr>
        <w:t>Cabin in the woods</w:t>
      </w:r>
    </w:p>
    <w:p w:rsidR="009C5009" w:rsidRDefault="009C5009" w:rsidP="009C5009">
      <w:pPr>
        <w:spacing w:after="0" w:line="240" w:lineRule="auto"/>
        <w:rPr>
          <w:rFonts w:ascii="Copperplate Gothic Bold" w:hAnsi="Copperplate Gothic Bold"/>
          <w:sz w:val="40"/>
          <w:szCs w:val="40"/>
        </w:rPr>
      </w:pPr>
    </w:p>
    <w:p w:rsidR="008B293B" w:rsidRDefault="005570B2" w:rsidP="009C5009">
      <w:pPr>
        <w:spacing w:after="0" w:line="240" w:lineRule="auto"/>
        <w:rPr>
          <w:rFonts w:ascii="Copperplate Gothic Bold" w:hAnsi="Copperplate Gothic Bold"/>
          <w:sz w:val="40"/>
          <w:szCs w:val="40"/>
        </w:rPr>
      </w:pPr>
      <w:r>
        <w:rPr>
          <w:rFonts w:ascii="Copperplate Gothic Bold" w:hAnsi="Copperplate Gothic Bold"/>
          <w:noProof/>
          <w:sz w:val="40"/>
          <w:szCs w:val="40"/>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72.95pt;margin-top:206.45pt;width:191.85pt;height:157pt;rotation:-360;z-index:251662336;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7;mso-fit-shape-to-text:t" inset="3.6pt,,3.6pt">
              <w:txbxContent>
                <w:p w:rsidR="009C5009" w:rsidRDefault="009C5009">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 xml:space="preserve">Review </w:t>
                  </w:r>
                  <w:proofErr w:type="gramStart"/>
                  <w:r>
                    <w:rPr>
                      <w:i/>
                      <w:iCs/>
                      <w:color w:val="808080" w:themeColor="text1" w:themeTint="7F"/>
                      <w:sz w:val="24"/>
                      <w:szCs w:val="24"/>
                    </w:rPr>
                    <w:t xml:space="preserve">from </w:t>
                  </w:r>
                  <w:r w:rsidR="008B293B">
                    <w:rPr>
                      <w:i/>
                      <w:iCs/>
                      <w:color w:val="808080" w:themeColor="text1" w:themeTint="7F"/>
                      <w:sz w:val="24"/>
                      <w:szCs w:val="24"/>
                    </w:rPr>
                    <w:t>:</w:t>
                  </w:r>
                  <w:proofErr w:type="gramEnd"/>
                </w:p>
                <w:p w:rsidR="008B293B" w:rsidRDefault="008B293B">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Peter Travers, Rolling Stone</w:t>
                  </w:r>
                </w:p>
                <w:p w:rsidR="008B293B" w:rsidRDefault="008B293B">
                  <w:pPr>
                    <w:pBdr>
                      <w:top w:val="single" w:sz="8" w:space="10" w:color="FFFFFF" w:themeColor="background1"/>
                      <w:bottom w:val="single" w:sz="8" w:space="10" w:color="FFFFFF" w:themeColor="background1"/>
                    </w:pBdr>
                    <w:spacing w:after="0"/>
                    <w:jc w:val="center"/>
                    <w:rPr>
                      <w:rFonts w:ascii="Georgia" w:hAnsi="Georgia"/>
                      <w:color w:val="000000"/>
                      <w:sz w:val="18"/>
                      <w:szCs w:val="18"/>
                    </w:rPr>
                  </w:pPr>
                  <w:r>
                    <w:rPr>
                      <w:rFonts w:ascii="Georgia" w:hAnsi="Georgia"/>
                      <w:color w:val="000000"/>
                      <w:sz w:val="18"/>
                      <w:szCs w:val="18"/>
                      <w:shd w:val="clear" w:color="auto" w:fill="FFFFFF"/>
                    </w:rPr>
                    <w:t xml:space="preserve">“If it's true that you always kill the thing you love, then horror honchos Joss </w:t>
                  </w:r>
                  <w:proofErr w:type="spellStart"/>
                  <w:r>
                    <w:rPr>
                      <w:rFonts w:ascii="Georgia" w:hAnsi="Georgia"/>
                      <w:color w:val="000000"/>
                      <w:sz w:val="18"/>
                      <w:szCs w:val="18"/>
                      <w:shd w:val="clear" w:color="auto" w:fill="FFFFFF"/>
                    </w:rPr>
                    <w:t>Whedon</w:t>
                  </w:r>
                  <w:proofErr w:type="spellEnd"/>
                  <w:r>
                    <w:rPr>
                      <w:rFonts w:ascii="Georgia" w:hAnsi="Georgia"/>
                      <w:color w:val="000000"/>
                      <w:sz w:val="18"/>
                      <w:szCs w:val="18"/>
                      <w:shd w:val="clear" w:color="auto" w:fill="FFFFFF"/>
                    </w:rPr>
                    <w:t xml:space="preserve"> and Drew Goddard have taken an ax to </w:t>
                  </w:r>
                  <w:proofErr w:type="spellStart"/>
                  <w:r>
                    <w:rPr>
                      <w:rFonts w:ascii="Georgia" w:hAnsi="Georgia"/>
                      <w:color w:val="000000"/>
                      <w:sz w:val="18"/>
                      <w:szCs w:val="18"/>
                      <w:shd w:val="clear" w:color="auto" w:fill="FFFFFF"/>
                    </w:rPr>
                    <w:t>slasher</w:t>
                  </w:r>
                  <w:proofErr w:type="spellEnd"/>
                  <w:r>
                    <w:rPr>
                      <w:rFonts w:ascii="Georgia" w:hAnsi="Georgia"/>
                      <w:color w:val="000000"/>
                      <w:sz w:val="18"/>
                      <w:szCs w:val="18"/>
                      <w:shd w:val="clear" w:color="auto" w:fill="FFFFFF"/>
                    </w:rPr>
                    <w:t xml:space="preserve"> cinema in</w:t>
                  </w:r>
                  <w:r>
                    <w:rPr>
                      <w:rStyle w:val="apple-converted-space"/>
                      <w:rFonts w:ascii="Georgia" w:hAnsi="Georgia"/>
                      <w:color w:val="000000"/>
                      <w:sz w:val="18"/>
                      <w:szCs w:val="18"/>
                      <w:shd w:val="clear" w:color="auto" w:fill="FFFFFF"/>
                    </w:rPr>
                    <w:t> </w:t>
                  </w:r>
                  <w:r>
                    <w:rPr>
                      <w:rStyle w:val="Emphasis"/>
                      <w:rFonts w:ascii="Georgia" w:hAnsi="Georgia"/>
                      <w:color w:val="000000"/>
                      <w:sz w:val="18"/>
                      <w:szCs w:val="18"/>
                    </w:rPr>
                    <w:t>The Cabin in the Woods</w:t>
                  </w:r>
                  <w:r>
                    <w:rPr>
                      <w:rStyle w:val="apple-converted-space"/>
                      <w:rFonts w:ascii="Georgia" w:hAnsi="Georgia"/>
                      <w:color w:val="000000"/>
                      <w:sz w:val="18"/>
                      <w:szCs w:val="18"/>
                      <w:shd w:val="clear" w:color="auto" w:fill="FFFFFF"/>
                    </w:rPr>
                    <w:t> </w:t>
                  </w:r>
                  <w:r>
                    <w:rPr>
                      <w:rFonts w:ascii="Georgia" w:hAnsi="Georgia"/>
                      <w:color w:val="000000"/>
                      <w:sz w:val="18"/>
                      <w:szCs w:val="18"/>
                      <w:shd w:val="clear" w:color="auto" w:fill="FFFFFF"/>
                    </w:rPr>
                    <w:t>and chopped it up for kindling. With love, mind you, and a potently playful sense of mischief.</w:t>
                  </w:r>
                  <w:r>
                    <w:rPr>
                      <w:rStyle w:val="apple-converted-space"/>
                      <w:rFonts w:ascii="Georgia" w:hAnsi="Georgia"/>
                      <w:color w:val="000000"/>
                      <w:sz w:val="18"/>
                      <w:szCs w:val="18"/>
                      <w:shd w:val="clear" w:color="auto" w:fill="FFFFFF"/>
                    </w:rPr>
                    <w:t> </w:t>
                  </w:r>
                  <w:r>
                    <w:rPr>
                      <w:rStyle w:val="Emphasis"/>
                      <w:rFonts w:ascii="Georgia" w:hAnsi="Georgia"/>
                      <w:color w:val="000000"/>
                      <w:sz w:val="18"/>
                      <w:szCs w:val="18"/>
                    </w:rPr>
                    <w:t>“</w:t>
                  </w:r>
                  <w:r>
                    <w:rPr>
                      <w:rFonts w:ascii="Georgia" w:hAnsi="Georgia"/>
                      <w:color w:val="000000"/>
                      <w:sz w:val="18"/>
                      <w:szCs w:val="18"/>
                    </w:rPr>
                    <w:t xml:space="preserve"> </w:t>
                  </w:r>
                  <w:r>
                    <w:rPr>
                      <w:rFonts w:ascii="Georgia" w:hAnsi="Georgia"/>
                      <w:color w:val="000000"/>
                      <w:sz w:val="18"/>
                      <w:szCs w:val="18"/>
                    </w:rPr>
                    <w:br/>
                  </w:r>
                  <w:r>
                    <w:rPr>
                      <w:rFonts w:ascii="Georgia" w:hAnsi="Georgia"/>
                      <w:color w:val="000000"/>
                      <w:sz w:val="18"/>
                      <w:szCs w:val="18"/>
                    </w:rPr>
                    <w:br/>
                  </w:r>
                </w:p>
                <w:p w:rsidR="008B293B" w:rsidRPr="008B293B" w:rsidRDefault="008B293B">
                  <w:pPr>
                    <w:pBdr>
                      <w:top w:val="single" w:sz="8" w:space="10" w:color="FFFFFF" w:themeColor="background1"/>
                      <w:bottom w:val="single" w:sz="8" w:space="10" w:color="FFFFFF" w:themeColor="background1"/>
                    </w:pBdr>
                    <w:spacing w:after="0"/>
                    <w:jc w:val="center"/>
                    <w:rPr>
                      <w:color w:val="000000"/>
                      <w:sz w:val="24"/>
                      <w:szCs w:val="24"/>
                    </w:rPr>
                  </w:pPr>
                  <w:r>
                    <w:rPr>
                      <w:i/>
                      <w:color w:val="000000"/>
                      <w:sz w:val="24"/>
                      <w:szCs w:val="24"/>
                    </w:rPr>
                    <w:t>Christopher Orr, t</w:t>
                  </w:r>
                  <w:r w:rsidRPr="008B293B">
                    <w:rPr>
                      <w:i/>
                      <w:color w:val="000000"/>
                      <w:sz w:val="24"/>
                      <w:szCs w:val="24"/>
                    </w:rPr>
                    <w:t>he Atlantic</w:t>
                  </w:r>
                  <w:r>
                    <w:rPr>
                      <w:color w:val="000000"/>
                      <w:sz w:val="24"/>
                      <w:szCs w:val="24"/>
                    </w:rPr>
                    <w:t>.</w:t>
                  </w:r>
                </w:p>
                <w:p w:rsidR="008B293B" w:rsidRDefault="008B293B">
                  <w:pPr>
                    <w:pBdr>
                      <w:top w:val="single" w:sz="8" w:space="10" w:color="FFFFFF" w:themeColor="background1"/>
                      <w:bottom w:val="single" w:sz="8" w:space="10" w:color="FFFFFF" w:themeColor="background1"/>
                    </w:pBdr>
                    <w:spacing w:after="0"/>
                    <w:jc w:val="center"/>
                    <w:rPr>
                      <w:rFonts w:ascii="Georgia" w:hAnsi="Georgia"/>
                      <w:color w:val="000000"/>
                      <w:sz w:val="18"/>
                      <w:szCs w:val="18"/>
                    </w:rPr>
                  </w:pPr>
                </w:p>
                <w:p w:rsidR="008B293B" w:rsidRDefault="008B293B">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rFonts w:ascii="Georgia" w:hAnsi="Georgia"/>
                      <w:color w:val="000000"/>
                      <w:sz w:val="20"/>
                      <w:szCs w:val="20"/>
                      <w:shd w:val="clear" w:color="auto" w:fill="FFFFFF"/>
                    </w:rPr>
                    <w:t>“On second thought, don't stop me. Even if you've seen this one—even if you've seen it over and over again—you haven't seen</w:t>
                  </w:r>
                  <w:r>
                    <w:rPr>
                      <w:rStyle w:val="apple-converted-space"/>
                      <w:rFonts w:ascii="Georgia" w:hAnsi="Georgia"/>
                      <w:color w:val="000000"/>
                      <w:sz w:val="20"/>
                      <w:szCs w:val="20"/>
                      <w:shd w:val="clear" w:color="auto" w:fill="FFFFFF"/>
                    </w:rPr>
                    <w:t> </w:t>
                  </w:r>
                  <w:r>
                    <w:rPr>
                      <w:rFonts w:ascii="Georgia" w:hAnsi="Georgia"/>
                      <w:i/>
                      <w:iCs/>
                      <w:color w:val="000000"/>
                      <w:sz w:val="20"/>
                      <w:szCs w:val="20"/>
                      <w:shd w:val="clear" w:color="auto" w:fill="FFFFFF"/>
                    </w:rPr>
                    <w:t>this</w:t>
                  </w:r>
                  <w:r>
                    <w:rPr>
                      <w:rStyle w:val="apple-converted-space"/>
                      <w:rFonts w:ascii="Georgia" w:hAnsi="Georgia"/>
                      <w:i/>
                      <w:iCs/>
                      <w:color w:val="000000"/>
                      <w:sz w:val="20"/>
                      <w:szCs w:val="20"/>
                      <w:shd w:val="clear" w:color="auto" w:fill="FFFFFF"/>
                    </w:rPr>
                    <w:t> </w:t>
                  </w:r>
                  <w:r>
                    <w:rPr>
                      <w:rFonts w:ascii="Georgia" w:hAnsi="Georgia"/>
                      <w:color w:val="000000"/>
                      <w:sz w:val="20"/>
                      <w:szCs w:val="20"/>
                      <w:shd w:val="clear" w:color="auto" w:fill="FFFFFF"/>
                    </w:rPr>
                    <w:t>one, this</w:t>
                  </w:r>
                  <w:r>
                    <w:rPr>
                      <w:rStyle w:val="apple-converted-space"/>
                      <w:rFonts w:ascii="Georgia" w:hAnsi="Georgia"/>
                      <w:color w:val="000000"/>
                      <w:sz w:val="20"/>
                      <w:szCs w:val="20"/>
                      <w:shd w:val="clear" w:color="auto" w:fill="FFFFFF"/>
                    </w:rPr>
                    <w:t> </w:t>
                  </w:r>
                  <w:r>
                    <w:rPr>
                      <w:rFonts w:ascii="Georgia" w:hAnsi="Georgia"/>
                      <w:i/>
                      <w:iCs/>
                      <w:color w:val="000000"/>
                      <w:sz w:val="20"/>
                      <w:szCs w:val="20"/>
                      <w:shd w:val="clear" w:color="auto" w:fill="FFFFFF"/>
                    </w:rPr>
                    <w:t>The Cabin in the Woods</w:t>
                  </w:r>
                  <w:r>
                    <w:rPr>
                      <w:rFonts w:ascii="Georgia" w:hAnsi="Georgia"/>
                      <w:color w:val="000000"/>
                      <w:sz w:val="20"/>
                      <w:szCs w:val="20"/>
                      <w:shd w:val="clear" w:color="auto" w:fill="FFFFFF"/>
                    </w:rPr>
                    <w:t xml:space="preserve">. Produced by Joss </w:t>
                  </w:r>
                  <w:proofErr w:type="spellStart"/>
                  <w:r>
                    <w:rPr>
                      <w:rFonts w:ascii="Georgia" w:hAnsi="Georgia"/>
                      <w:color w:val="000000"/>
                      <w:sz w:val="20"/>
                      <w:szCs w:val="20"/>
                      <w:shd w:val="clear" w:color="auto" w:fill="FFFFFF"/>
                    </w:rPr>
                    <w:t>Whedon</w:t>
                  </w:r>
                  <w:proofErr w:type="spellEnd"/>
                  <w:r>
                    <w:rPr>
                      <w:rFonts w:ascii="Georgia" w:hAnsi="Georgia"/>
                      <w:color w:val="000000"/>
                      <w:sz w:val="20"/>
                      <w:szCs w:val="20"/>
                      <w:shd w:val="clear" w:color="auto" w:fill="FFFFFF"/>
                    </w:rPr>
                    <w:t xml:space="preserve">, who also co-wrote with director (and longtime </w:t>
                  </w:r>
                  <w:proofErr w:type="spellStart"/>
                  <w:proofErr w:type="gramStart"/>
                  <w:r>
                    <w:rPr>
                      <w:rFonts w:ascii="Georgia" w:hAnsi="Georgia"/>
                      <w:color w:val="000000"/>
                      <w:sz w:val="20"/>
                      <w:szCs w:val="20"/>
                      <w:shd w:val="clear" w:color="auto" w:fill="FFFFFF"/>
                    </w:rPr>
                    <w:t>Whedonite</w:t>
                  </w:r>
                  <w:proofErr w:type="spellEnd"/>
                  <w:r>
                    <w:rPr>
                      <w:rFonts w:ascii="Georgia" w:hAnsi="Georgia"/>
                      <w:color w:val="000000"/>
                      <w:sz w:val="20"/>
                      <w:szCs w:val="20"/>
                      <w:shd w:val="clear" w:color="auto" w:fill="FFFFFF"/>
                    </w:rPr>
                    <w:t>)</w:t>
                  </w:r>
                  <w:proofErr w:type="gramEnd"/>
                  <w:r>
                    <w:rPr>
                      <w:rFonts w:ascii="Georgia" w:hAnsi="Georgia"/>
                      <w:color w:val="000000"/>
                      <w:sz w:val="20"/>
                      <w:szCs w:val="20"/>
                      <w:shd w:val="clear" w:color="auto" w:fill="FFFFFF"/>
                    </w:rPr>
                    <w:t xml:space="preserve"> Drew Goddard, the movie is a delightful demolition of the horror genre, a tale that subverts not only its own terrors, but those of pretty much every scary movie you've ever seen.”</w:t>
                  </w:r>
                </w:p>
              </w:txbxContent>
            </v:textbox>
            <w10:wrap type="square" anchorx="margin" anchory="margin"/>
          </v:shape>
        </w:pict>
      </w:r>
      <w:r>
        <w:rPr>
          <w:rFonts w:ascii="Copperplate Gothic Bold" w:hAnsi="Copperplate Gothic Bold"/>
          <w:noProof/>
          <w:sz w:val="40"/>
          <w:szCs w:val="40"/>
          <w:lang w:eastAsia="zh-TW"/>
        </w:rPr>
        <w:pict>
          <v:shapetype id="_x0000_t202" coordsize="21600,21600" o:spt="202" path="m,l,21600r21600,l21600,xe">
            <v:stroke joinstyle="miter"/>
            <v:path gradientshapeok="t" o:connecttype="rect"/>
          </v:shapetype>
          <v:shape id="_x0000_s1026" type="#_x0000_t202" style="position:absolute;margin-left:278.05pt;margin-top:.4pt;width:186.35pt;height:80.85pt;z-index:251660288;mso-width-percent:400;mso-width-percent:400;mso-width-relative:margin;mso-height-relative:margin">
            <v:textbox>
              <w:txbxContent>
                <w:p w:rsidR="009C5009" w:rsidRDefault="009C5009">
                  <w:r>
                    <w:t xml:space="preserve">Plot: As four college age friends head out for a weekend at </w:t>
                  </w:r>
                  <w:r w:rsidR="008B293B">
                    <w:t>the jock Curt‘s cousin’s cabin, d</w:t>
                  </w:r>
                  <w:r>
                    <w:t>ark forces are marshalling across the world, for a</w:t>
                  </w:r>
                  <w:r w:rsidR="008B293B">
                    <w:t xml:space="preserve"> yearly ritual</w:t>
                  </w:r>
                  <w:r>
                    <w:t xml:space="preserve">. </w:t>
                  </w:r>
                </w:p>
              </w:txbxContent>
            </v:textbox>
          </v:shape>
        </w:pict>
      </w:r>
      <w:r w:rsidR="009C5009">
        <w:rPr>
          <w:noProof/>
        </w:rPr>
        <w:drawing>
          <wp:inline distT="0" distB="0" distL="0" distR="0">
            <wp:extent cx="1905000" cy="1905000"/>
            <wp:effectExtent l="19050" t="0" r="0" b="0"/>
            <wp:docPr id="1" name="Picture 1" descr="http://a3.mzstatic.com/us/r30/Music/v4/dc/bc/ee/dcbcee7a-4160-0a6c-c641-4479e37c2d2a/CabinInTheWoods.200x2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mzstatic.com/us/r30/Music/v4/dc/bc/ee/dcbcee7a-4160-0a6c-c641-4479e37c2d2a/CabinInTheWoods.200x200-75.jpg"/>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009C5009">
        <w:rPr>
          <w:rFonts w:ascii="Copperplate Gothic Bold" w:hAnsi="Copperplate Gothic Bold"/>
          <w:sz w:val="40"/>
          <w:szCs w:val="40"/>
        </w:rPr>
        <w:tab/>
      </w:r>
      <w:r w:rsidR="009C5009">
        <w:rPr>
          <w:rFonts w:ascii="Copperplate Gothic Bold" w:hAnsi="Copperplate Gothic Bold"/>
          <w:sz w:val="40"/>
          <w:szCs w:val="40"/>
        </w:rPr>
        <w:tab/>
      </w:r>
      <w:r w:rsidR="009C5009">
        <w:rPr>
          <w:rFonts w:ascii="Copperplate Gothic Bold" w:hAnsi="Copperplate Gothic Bold"/>
          <w:sz w:val="40"/>
          <w:szCs w:val="40"/>
        </w:rPr>
        <w:tab/>
      </w:r>
    </w:p>
    <w:p w:rsidR="008B293B" w:rsidRDefault="008B293B" w:rsidP="009C5009">
      <w:pPr>
        <w:spacing w:after="0" w:line="240" w:lineRule="auto"/>
        <w:rPr>
          <w:rFonts w:ascii="Copperplate Gothic Bold" w:hAnsi="Copperplate Gothic Bold"/>
          <w:sz w:val="40"/>
          <w:szCs w:val="40"/>
        </w:rPr>
      </w:pPr>
    </w:p>
    <w:p w:rsidR="008B293B" w:rsidRDefault="008B293B"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r w:rsidRPr="000E7FEE">
        <w:rPr>
          <w:rFonts w:ascii="Copperplate Gothic Bold" w:hAnsi="Copperplate Gothic Bold"/>
          <w:noProof/>
          <w:sz w:val="40"/>
          <w:szCs w:val="40"/>
          <w:lang w:eastAsia="zh-TW"/>
        </w:rPr>
        <w:pict>
          <v:shape id="_x0000_s1030" type="#_x0000_t202" style="position:absolute;margin-left:-21.55pt;margin-top:225.7pt;width:186.35pt;height:161.6pt;z-index:251666432;mso-width-percent:400;mso-width-percent:400;mso-width-relative:margin;mso-height-relative:margin">
            <v:textbox>
              <w:txbxContent>
                <w:p w:rsidR="000E7FEE" w:rsidRDefault="000E7FEE">
                  <w:pPr>
                    <w:rPr>
                      <w:rFonts w:ascii="Copperplate Gothic Bold" w:hAnsi="Copperplate Gothic Bold"/>
                    </w:rPr>
                  </w:pPr>
                  <w:r>
                    <w:rPr>
                      <w:rFonts w:ascii="Copperplate Gothic Bold" w:hAnsi="Copperplate Gothic Bold"/>
                    </w:rPr>
                    <w:t xml:space="preserve">Read </w:t>
                  </w:r>
                  <w:proofErr w:type="spellStart"/>
                  <w:r>
                    <w:rPr>
                      <w:rFonts w:ascii="Copperplate Gothic Bold" w:hAnsi="Copperplate Gothic Bold"/>
                    </w:rPr>
                    <w:t>Alikes</w:t>
                  </w:r>
                  <w:proofErr w:type="spellEnd"/>
                  <w:r>
                    <w:rPr>
                      <w:rFonts w:ascii="Copperplate Gothic Bold" w:hAnsi="Copperplate Gothic Bold"/>
                    </w:rPr>
                    <w:t>:</w:t>
                  </w:r>
                </w:p>
                <w:p w:rsidR="000E7FEE" w:rsidRDefault="000E7FEE">
                  <w:pPr>
                    <w:rPr>
                      <w:rFonts w:ascii="Copperplate Gothic Bold" w:hAnsi="Copperplate Gothic Bold"/>
                    </w:rPr>
                  </w:pPr>
                  <w:r>
                    <w:rPr>
                      <w:rFonts w:ascii="Copperplate Gothic Bold" w:hAnsi="Copperplate Gothic Bold"/>
                    </w:rPr>
                    <w:t>Books:</w:t>
                  </w:r>
                </w:p>
                <w:p w:rsidR="000E7FEE" w:rsidRDefault="000E7FEE">
                  <w:pPr>
                    <w:rPr>
                      <w:rFonts w:ascii="Copperplate Gothic Bold" w:hAnsi="Copperplate Gothic Bold"/>
                    </w:rPr>
                  </w:pPr>
                  <w:r w:rsidRPr="000E7FEE">
                    <w:rPr>
                      <w:rFonts w:ascii="Copperplate Gothic Bold" w:hAnsi="Copperplate Gothic Bold"/>
                      <w:i/>
                    </w:rPr>
                    <w:t xml:space="preserve">At The Mountains of Madness </w:t>
                  </w:r>
                  <w:r>
                    <w:rPr>
                      <w:rFonts w:ascii="Copperplate Gothic Bold" w:hAnsi="Copperplate Gothic Bold"/>
                    </w:rPr>
                    <w:t>by HP Lovecraft</w:t>
                  </w:r>
                </w:p>
                <w:p w:rsidR="000E7FEE" w:rsidRDefault="000E7FEE">
                  <w:pPr>
                    <w:rPr>
                      <w:rFonts w:ascii="Copperplate Gothic Bold" w:hAnsi="Copperplate Gothic Bold"/>
                    </w:rPr>
                  </w:pPr>
                  <w:proofErr w:type="spellStart"/>
                  <w:r w:rsidRPr="000E7FEE">
                    <w:rPr>
                      <w:rFonts w:ascii="Copperplate Gothic Bold" w:hAnsi="Copperplate Gothic Bold"/>
                      <w:i/>
                    </w:rPr>
                    <w:t>Necronomicon</w:t>
                  </w:r>
                  <w:proofErr w:type="spellEnd"/>
                  <w:r w:rsidRPr="000E7FEE">
                    <w:rPr>
                      <w:rFonts w:ascii="Copperplate Gothic Bold" w:hAnsi="Copperplate Gothic Bold"/>
                      <w:i/>
                    </w:rPr>
                    <w:t xml:space="preserve"> </w:t>
                  </w:r>
                  <w:r>
                    <w:rPr>
                      <w:rFonts w:ascii="Copperplate Gothic Bold" w:hAnsi="Copperplate Gothic Bold"/>
                    </w:rPr>
                    <w:t>by Alan Moore</w:t>
                  </w:r>
                </w:p>
                <w:p w:rsidR="000E7FEE" w:rsidRDefault="000E7FEE">
                  <w:pPr>
                    <w:rPr>
                      <w:rFonts w:ascii="Copperplate Gothic Bold" w:hAnsi="Copperplate Gothic Bold"/>
                    </w:rPr>
                  </w:pPr>
                  <w:r w:rsidRPr="000E7FEE">
                    <w:rPr>
                      <w:rFonts w:ascii="Copperplate Gothic Bold" w:hAnsi="Copperplate Gothic Bold"/>
                      <w:i/>
                    </w:rPr>
                    <w:t>The Old One</w:t>
                  </w:r>
                  <w:r>
                    <w:rPr>
                      <w:rFonts w:ascii="Copperplate Gothic Bold" w:hAnsi="Copperplate Gothic Bold"/>
                    </w:rPr>
                    <w:t xml:space="preserve"> by Todd </w:t>
                  </w:r>
                  <w:proofErr w:type="spellStart"/>
                  <w:r>
                    <w:rPr>
                      <w:rFonts w:ascii="Copperplate Gothic Bold" w:hAnsi="Copperplate Gothic Bold"/>
                    </w:rPr>
                    <w:t>Brabander</w:t>
                  </w:r>
                  <w:proofErr w:type="spellEnd"/>
                </w:p>
                <w:p w:rsidR="000E7FEE" w:rsidRPr="000E7FEE" w:rsidRDefault="000E7FEE">
                  <w:pPr>
                    <w:rPr>
                      <w:rFonts w:ascii="Copperplate Gothic Bold" w:hAnsi="Copperplate Gothic Bold"/>
                    </w:rPr>
                  </w:pPr>
                </w:p>
              </w:txbxContent>
            </v:textbox>
          </v:shape>
        </w:pict>
      </w:r>
      <w:r w:rsidR="008B293B" w:rsidRPr="008B293B">
        <w:rPr>
          <w:rFonts w:ascii="Copperplate Gothic Bold" w:hAnsi="Copperplate Gothic Bold"/>
          <w:noProof/>
          <w:sz w:val="40"/>
          <w:szCs w:val="40"/>
          <w:lang w:eastAsia="zh-TW"/>
        </w:rPr>
        <w:pict>
          <v:shape id="_x0000_s1029" type="#_x0000_t202" style="position:absolute;margin-left:-21.95pt;margin-top:23.95pt;width:186.35pt;height:166.1pt;z-index:251664384;mso-width-percent:400;mso-width-percent:400;mso-width-relative:margin;mso-height-relative:margin">
            <v:textbox>
              <w:txbxContent>
                <w:p w:rsidR="008B293B" w:rsidRDefault="008B293B">
                  <w:pPr>
                    <w:rPr>
                      <w:rFonts w:ascii="Copperplate Gothic Bold" w:hAnsi="Copperplate Gothic Bold"/>
                      <w:sz w:val="24"/>
                      <w:szCs w:val="24"/>
                    </w:rPr>
                  </w:pPr>
                  <w:r>
                    <w:rPr>
                      <w:rFonts w:ascii="Copperplate Gothic Bold" w:hAnsi="Copperplate Gothic Bold"/>
                      <w:sz w:val="24"/>
                      <w:szCs w:val="24"/>
                    </w:rPr>
                    <w:t xml:space="preserve">Read </w:t>
                  </w:r>
                  <w:proofErr w:type="spellStart"/>
                  <w:r>
                    <w:rPr>
                      <w:rFonts w:ascii="Copperplate Gothic Bold" w:hAnsi="Copperplate Gothic Bold"/>
                      <w:sz w:val="24"/>
                      <w:szCs w:val="24"/>
                    </w:rPr>
                    <w:t>Alikes</w:t>
                  </w:r>
                  <w:proofErr w:type="spellEnd"/>
                  <w:r>
                    <w:rPr>
                      <w:rFonts w:ascii="Copperplate Gothic Bold" w:hAnsi="Copperplate Gothic Bold"/>
                      <w:sz w:val="24"/>
                      <w:szCs w:val="24"/>
                    </w:rPr>
                    <w:t>:</w:t>
                  </w:r>
                </w:p>
                <w:p w:rsidR="008B293B" w:rsidRDefault="008B293B">
                  <w:pPr>
                    <w:rPr>
                      <w:rFonts w:ascii="Copperplate Gothic Bold" w:hAnsi="Copperplate Gothic Bold"/>
                      <w:sz w:val="24"/>
                      <w:szCs w:val="24"/>
                    </w:rPr>
                  </w:pPr>
                  <w:r>
                    <w:rPr>
                      <w:rFonts w:ascii="Copperplate Gothic Bold" w:hAnsi="Copperplate Gothic Bold"/>
                      <w:sz w:val="24"/>
                      <w:szCs w:val="24"/>
                    </w:rPr>
                    <w:t>FILMS:</w:t>
                  </w:r>
                </w:p>
                <w:p w:rsidR="008B293B" w:rsidRDefault="008B293B">
                  <w:pPr>
                    <w:rPr>
                      <w:rFonts w:ascii="Copperplate Gothic Bold" w:hAnsi="Copperplate Gothic Bold"/>
                      <w:sz w:val="24"/>
                      <w:szCs w:val="24"/>
                    </w:rPr>
                  </w:pPr>
                  <w:r w:rsidRPr="000E7FEE">
                    <w:rPr>
                      <w:rFonts w:ascii="Copperplate Gothic Bold" w:hAnsi="Copperplate Gothic Bold"/>
                      <w:i/>
                      <w:sz w:val="24"/>
                      <w:szCs w:val="24"/>
                    </w:rPr>
                    <w:t>Cabin Fever</w:t>
                  </w:r>
                  <w:r>
                    <w:rPr>
                      <w:rFonts w:ascii="Copperplate Gothic Bold" w:hAnsi="Copperplate Gothic Bold"/>
                      <w:sz w:val="24"/>
                      <w:szCs w:val="24"/>
                    </w:rPr>
                    <w:t xml:space="preserve"> (2002)</w:t>
                  </w:r>
                </w:p>
                <w:p w:rsidR="008B293B" w:rsidRDefault="008B293B">
                  <w:pPr>
                    <w:rPr>
                      <w:rFonts w:ascii="Copperplate Gothic Bold" w:hAnsi="Copperplate Gothic Bold"/>
                      <w:sz w:val="24"/>
                      <w:szCs w:val="24"/>
                    </w:rPr>
                  </w:pPr>
                  <w:r w:rsidRPr="000E7FEE">
                    <w:rPr>
                      <w:rFonts w:ascii="Copperplate Gothic Bold" w:hAnsi="Copperplate Gothic Bold"/>
                      <w:i/>
                      <w:sz w:val="24"/>
                      <w:szCs w:val="24"/>
                    </w:rPr>
                    <w:t>In the mouth of Madness</w:t>
                  </w:r>
                  <w:r>
                    <w:rPr>
                      <w:rFonts w:ascii="Copperplate Gothic Bold" w:hAnsi="Copperplate Gothic Bold"/>
                      <w:sz w:val="24"/>
                      <w:szCs w:val="24"/>
                    </w:rPr>
                    <w:t xml:space="preserve"> (1994)</w:t>
                  </w:r>
                </w:p>
                <w:p w:rsidR="008B293B" w:rsidRDefault="008B293B">
                  <w:pPr>
                    <w:rPr>
                      <w:rFonts w:ascii="Copperplate Gothic Bold" w:hAnsi="Copperplate Gothic Bold"/>
                      <w:sz w:val="24"/>
                      <w:szCs w:val="24"/>
                    </w:rPr>
                  </w:pPr>
                  <w:r w:rsidRPr="000E7FEE">
                    <w:rPr>
                      <w:rFonts w:ascii="Copperplate Gothic Bold" w:hAnsi="Copperplate Gothic Bold"/>
                      <w:i/>
                      <w:sz w:val="24"/>
                      <w:szCs w:val="24"/>
                    </w:rPr>
                    <w:t xml:space="preserve">The Call of </w:t>
                  </w:r>
                  <w:proofErr w:type="spellStart"/>
                  <w:r w:rsidRPr="000E7FEE">
                    <w:rPr>
                      <w:rFonts w:ascii="Copperplate Gothic Bold" w:hAnsi="Copperplate Gothic Bold"/>
                      <w:i/>
                      <w:sz w:val="24"/>
                      <w:szCs w:val="24"/>
                    </w:rPr>
                    <w:t>Cthulu</w:t>
                  </w:r>
                  <w:proofErr w:type="spellEnd"/>
                  <w:r>
                    <w:rPr>
                      <w:rFonts w:ascii="Copperplate Gothic Bold" w:hAnsi="Copperplate Gothic Bold"/>
                      <w:sz w:val="24"/>
                      <w:szCs w:val="24"/>
                    </w:rPr>
                    <w:t xml:space="preserve"> (2005)</w:t>
                  </w:r>
                </w:p>
                <w:p w:rsidR="008B293B" w:rsidRPr="008B293B" w:rsidRDefault="008B293B">
                  <w:pPr>
                    <w:rPr>
                      <w:rFonts w:ascii="Copperplate Gothic Bold" w:hAnsi="Copperplate Gothic Bold"/>
                      <w:sz w:val="24"/>
                      <w:szCs w:val="24"/>
                    </w:rPr>
                  </w:pPr>
                </w:p>
              </w:txbxContent>
            </v:textbox>
          </v:shape>
        </w:pict>
      </w:r>
      <w:r w:rsidR="009C5009">
        <w:rPr>
          <w:rFonts w:ascii="Copperplate Gothic Bold" w:hAnsi="Copperplate Gothic Bold"/>
          <w:sz w:val="40"/>
          <w:szCs w:val="40"/>
        </w:rPr>
        <w:tab/>
      </w:r>
      <w:r w:rsidR="009C5009">
        <w:rPr>
          <w:rFonts w:ascii="Copperplate Gothic Bold" w:hAnsi="Copperplate Gothic Bold"/>
          <w:sz w:val="40"/>
          <w:szCs w:val="40"/>
        </w:rPr>
        <w:tab/>
      </w:r>
      <w:r w:rsidR="009C5009">
        <w:rPr>
          <w:rFonts w:ascii="Copperplate Gothic Bold" w:hAnsi="Copperplate Gothic Bold"/>
          <w:sz w:val="40"/>
          <w:szCs w:val="40"/>
        </w:rPr>
        <w:tab/>
      </w: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r>
        <w:rPr>
          <w:rFonts w:ascii="Copperplate Gothic Bold" w:hAnsi="Copperplate Gothic Bold"/>
          <w:sz w:val="40"/>
          <w:szCs w:val="40"/>
        </w:rPr>
        <w:lastRenderedPageBreak/>
        <w:t>Movie Monster Month</w:t>
      </w: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40"/>
          <w:szCs w:val="40"/>
        </w:rPr>
      </w:pPr>
      <w:r>
        <w:rPr>
          <w:rFonts w:ascii="Copperplate Gothic Bold" w:hAnsi="Copperplate Gothic Bold"/>
          <w:sz w:val="40"/>
          <w:szCs w:val="40"/>
        </w:rPr>
        <w:t>Review</w:t>
      </w:r>
    </w:p>
    <w:p w:rsidR="000E7FEE" w:rsidRDefault="000E7FEE" w:rsidP="009C5009">
      <w:pPr>
        <w:spacing w:after="0" w:line="240" w:lineRule="auto"/>
        <w:rPr>
          <w:rFonts w:ascii="Copperplate Gothic Bold" w:hAnsi="Copperplate Gothic Bold"/>
          <w:sz w:val="40"/>
          <w:szCs w:val="40"/>
        </w:rPr>
      </w:pPr>
    </w:p>
    <w:p w:rsidR="000E7FEE" w:rsidRDefault="000E7FEE" w:rsidP="009C5009">
      <w:pPr>
        <w:spacing w:after="0" w:line="240" w:lineRule="auto"/>
        <w:rPr>
          <w:rFonts w:ascii="Copperplate Gothic Bold" w:hAnsi="Copperplate Gothic Bold"/>
          <w:sz w:val="24"/>
          <w:szCs w:val="24"/>
        </w:rPr>
      </w:pPr>
      <w:r w:rsidRPr="000E7FEE">
        <w:rPr>
          <w:rFonts w:ascii="Copperplate Gothic Bold" w:hAnsi="Copperplate Gothic Bold"/>
          <w:i/>
          <w:sz w:val="24"/>
          <w:szCs w:val="24"/>
        </w:rPr>
        <w:t xml:space="preserve">The Cabin in </w:t>
      </w:r>
      <w:proofErr w:type="gramStart"/>
      <w:r w:rsidRPr="000E7FEE">
        <w:rPr>
          <w:rFonts w:ascii="Copperplate Gothic Bold" w:hAnsi="Copperplate Gothic Bold"/>
          <w:i/>
          <w:sz w:val="24"/>
          <w:szCs w:val="24"/>
        </w:rPr>
        <w:t>The</w:t>
      </w:r>
      <w:proofErr w:type="gramEnd"/>
      <w:r w:rsidRPr="000E7FEE">
        <w:rPr>
          <w:rFonts w:ascii="Copperplate Gothic Bold" w:hAnsi="Copperplate Gothic Bold"/>
          <w:i/>
          <w:sz w:val="24"/>
          <w:szCs w:val="24"/>
        </w:rPr>
        <w:t xml:space="preserve"> Woods</w:t>
      </w:r>
      <w:r>
        <w:rPr>
          <w:rFonts w:ascii="Copperplate Gothic Bold" w:hAnsi="Copperplate Gothic Bold"/>
          <w:sz w:val="24"/>
          <w:szCs w:val="24"/>
        </w:rPr>
        <w:t xml:space="preserve"> by Drew Goddard and Joss </w:t>
      </w:r>
      <w:proofErr w:type="spellStart"/>
      <w:r>
        <w:rPr>
          <w:rFonts w:ascii="Copperplate Gothic Bold" w:hAnsi="Copperplate Gothic Bold"/>
          <w:sz w:val="24"/>
          <w:szCs w:val="24"/>
        </w:rPr>
        <w:t>Whedon</w:t>
      </w:r>
      <w:proofErr w:type="spellEnd"/>
      <w:r>
        <w:rPr>
          <w:rFonts w:ascii="Copperplate Gothic Bold" w:hAnsi="Copperplate Gothic Bold"/>
          <w:sz w:val="24"/>
          <w:szCs w:val="24"/>
        </w:rPr>
        <w:t>, Directed by Drew Goddard</w:t>
      </w:r>
    </w:p>
    <w:p w:rsidR="000E7FEE" w:rsidRDefault="000E7FEE" w:rsidP="009C5009">
      <w:pPr>
        <w:spacing w:after="0" w:line="240" w:lineRule="auto"/>
        <w:rPr>
          <w:rFonts w:ascii="Copperplate Gothic Bold" w:hAnsi="Copperplate Gothic Bold"/>
          <w:sz w:val="24"/>
          <w:szCs w:val="24"/>
        </w:rPr>
      </w:pPr>
    </w:p>
    <w:p w:rsidR="000E7FEE" w:rsidRDefault="000E7FEE" w:rsidP="009C5009">
      <w:pPr>
        <w:spacing w:after="0" w:line="240" w:lineRule="auto"/>
        <w:rPr>
          <w:rFonts w:ascii="Copperplate Gothic Bold" w:hAnsi="Copperplate Gothic Bold"/>
          <w:sz w:val="24"/>
          <w:szCs w:val="24"/>
        </w:rPr>
      </w:pPr>
      <w:r>
        <w:rPr>
          <w:rFonts w:ascii="Copperplate Gothic Bold" w:hAnsi="Copperplate Gothic Bold"/>
          <w:sz w:val="24"/>
          <w:szCs w:val="24"/>
        </w:rPr>
        <w:t xml:space="preserve">2012, </w:t>
      </w:r>
      <w:proofErr w:type="spellStart"/>
      <w:r>
        <w:rPr>
          <w:rFonts w:ascii="Copperplate Gothic Bold" w:hAnsi="Copperplate Gothic Bold"/>
          <w:sz w:val="24"/>
          <w:szCs w:val="24"/>
        </w:rPr>
        <w:t>Lionsgate</w:t>
      </w:r>
      <w:proofErr w:type="spellEnd"/>
      <w:r>
        <w:rPr>
          <w:rFonts w:ascii="Copperplate Gothic Bold" w:hAnsi="Copperplate Gothic Bold"/>
          <w:sz w:val="24"/>
          <w:szCs w:val="24"/>
        </w:rPr>
        <w:t xml:space="preserve"> Pictures</w:t>
      </w:r>
    </w:p>
    <w:p w:rsidR="000E7FEE" w:rsidRDefault="000E7FEE" w:rsidP="009C5009">
      <w:pPr>
        <w:spacing w:after="0" w:line="240" w:lineRule="auto"/>
        <w:rPr>
          <w:rFonts w:ascii="Copperplate Gothic Bold" w:hAnsi="Copperplate Gothic Bold"/>
          <w:sz w:val="24"/>
          <w:szCs w:val="24"/>
        </w:rPr>
      </w:pPr>
    </w:p>
    <w:p w:rsidR="000E7FEE" w:rsidRDefault="000E7FEE" w:rsidP="009C5009">
      <w:pPr>
        <w:spacing w:after="0" w:line="240" w:lineRule="auto"/>
        <w:rPr>
          <w:rFonts w:ascii="Copperplate Gothic Bold" w:hAnsi="Copperplate Gothic Bold"/>
          <w:sz w:val="24"/>
          <w:szCs w:val="24"/>
        </w:rPr>
      </w:pPr>
      <w:r>
        <w:rPr>
          <w:rFonts w:ascii="Copperplate Gothic Bold" w:hAnsi="Copperplate Gothic Bold"/>
          <w:sz w:val="24"/>
          <w:szCs w:val="24"/>
        </w:rPr>
        <w:t>Available: Still in Theaters!</w:t>
      </w:r>
    </w:p>
    <w:p w:rsidR="000E7FEE" w:rsidRDefault="000E7FEE" w:rsidP="009C5009">
      <w:pPr>
        <w:spacing w:after="0" w:line="240" w:lineRule="auto"/>
        <w:rPr>
          <w:rFonts w:ascii="Copperplate Gothic Bold" w:hAnsi="Copperplate Gothic Bold"/>
          <w:sz w:val="24"/>
          <w:szCs w:val="24"/>
        </w:rPr>
      </w:pPr>
    </w:p>
    <w:p w:rsidR="000E7FEE" w:rsidRDefault="000E7FEE" w:rsidP="009C5009">
      <w:pPr>
        <w:spacing w:after="0" w:line="240" w:lineRule="auto"/>
        <w:rPr>
          <w:rFonts w:ascii="Copperplate Gothic Bold" w:hAnsi="Copperplate Gothic Bold"/>
          <w:sz w:val="24"/>
          <w:szCs w:val="24"/>
        </w:rPr>
      </w:pPr>
      <w:r>
        <w:rPr>
          <w:rFonts w:ascii="Copperplate Gothic Bold" w:hAnsi="Copperplate Gothic Bold"/>
          <w:sz w:val="24"/>
          <w:szCs w:val="24"/>
        </w:rPr>
        <w:t xml:space="preserve">This fall on </w:t>
      </w:r>
      <w:proofErr w:type="spellStart"/>
      <w:r>
        <w:rPr>
          <w:rFonts w:ascii="Copperplate Gothic Bold" w:hAnsi="Copperplate Gothic Bold"/>
          <w:sz w:val="24"/>
          <w:szCs w:val="24"/>
        </w:rPr>
        <w:t>blu</w:t>
      </w:r>
      <w:proofErr w:type="spellEnd"/>
      <w:r>
        <w:rPr>
          <w:rFonts w:ascii="Copperplate Gothic Bold" w:hAnsi="Copperplate Gothic Bold"/>
          <w:sz w:val="24"/>
          <w:szCs w:val="24"/>
        </w:rPr>
        <w:t xml:space="preserve">-ray, </w:t>
      </w:r>
      <w:proofErr w:type="spellStart"/>
      <w:proofErr w:type="gramStart"/>
      <w:r>
        <w:rPr>
          <w:rFonts w:ascii="Copperplate Gothic Bold" w:hAnsi="Copperplate Gothic Bold"/>
          <w:sz w:val="24"/>
          <w:szCs w:val="24"/>
        </w:rPr>
        <w:t>dvd</w:t>
      </w:r>
      <w:proofErr w:type="spellEnd"/>
      <w:proofErr w:type="gramEnd"/>
      <w:r>
        <w:rPr>
          <w:rFonts w:ascii="Copperplate Gothic Bold" w:hAnsi="Copperplate Gothic Bold"/>
          <w:sz w:val="24"/>
          <w:szCs w:val="24"/>
        </w:rPr>
        <w:t>, kindle, Netflix.</w:t>
      </w:r>
    </w:p>
    <w:p w:rsidR="000E7FEE" w:rsidRDefault="000E7FEE" w:rsidP="009C5009">
      <w:pPr>
        <w:spacing w:after="0" w:line="240" w:lineRule="auto"/>
        <w:rPr>
          <w:rFonts w:ascii="Copperplate Gothic Bold" w:hAnsi="Copperplate Gothic Bold"/>
          <w:sz w:val="24"/>
          <w:szCs w:val="24"/>
        </w:rPr>
      </w:pPr>
    </w:p>
    <w:p w:rsidR="000E7FEE" w:rsidRDefault="000E7FEE" w:rsidP="009C5009">
      <w:pPr>
        <w:spacing w:after="0" w:line="240" w:lineRule="auto"/>
        <w:rPr>
          <w:rFonts w:ascii="Copperplate Gothic Bold" w:hAnsi="Copperplate Gothic Bold"/>
          <w:sz w:val="24"/>
          <w:szCs w:val="24"/>
        </w:rPr>
      </w:pPr>
      <w:r w:rsidRPr="000E7FEE">
        <w:rPr>
          <w:rFonts w:ascii="Copperplate Gothic Bold" w:hAnsi="Copperplate Gothic Bold"/>
          <w:i/>
          <w:sz w:val="24"/>
          <w:szCs w:val="24"/>
        </w:rPr>
        <w:t>The</w:t>
      </w:r>
      <w:r w:rsidRPr="000E7FEE">
        <w:rPr>
          <w:rFonts w:ascii="Copperplate Gothic Bold" w:hAnsi="Copperplate Gothic Bold"/>
          <w:i/>
          <w:sz w:val="40"/>
          <w:szCs w:val="40"/>
        </w:rPr>
        <w:t xml:space="preserve"> </w:t>
      </w:r>
      <w:r w:rsidRPr="000E7FEE">
        <w:rPr>
          <w:rFonts w:ascii="Copperplate Gothic Bold" w:hAnsi="Copperplate Gothic Bold"/>
          <w:i/>
          <w:sz w:val="24"/>
          <w:szCs w:val="24"/>
        </w:rPr>
        <w:t>Cabin in the Woods</w:t>
      </w:r>
      <w:r>
        <w:rPr>
          <w:rFonts w:ascii="Copperplate Gothic Bold" w:hAnsi="Copperplate Gothic Bold"/>
          <w:sz w:val="24"/>
          <w:szCs w:val="24"/>
        </w:rPr>
        <w:t xml:space="preserve"> is a stand-alone movie by Drew Goddard and Joss </w:t>
      </w:r>
      <w:proofErr w:type="spellStart"/>
      <w:r>
        <w:rPr>
          <w:rFonts w:ascii="Copperplate Gothic Bold" w:hAnsi="Copperplate Gothic Bold"/>
          <w:sz w:val="24"/>
          <w:szCs w:val="24"/>
        </w:rPr>
        <w:t>Whedon</w:t>
      </w:r>
      <w:proofErr w:type="spellEnd"/>
      <w:r>
        <w:rPr>
          <w:rFonts w:ascii="Copperplate Gothic Bold" w:hAnsi="Copperplate Gothic Bold"/>
          <w:sz w:val="24"/>
          <w:szCs w:val="24"/>
        </w:rPr>
        <w:t xml:space="preserve">. It was made back in 2009, and was stalled until this year, because the studio was not certain how people would take to the film. I’m here to tell you that this is one heck of a good movie. If you haven’t seen it yet, you must. </w:t>
      </w:r>
    </w:p>
    <w:p w:rsidR="000E7FEE" w:rsidRDefault="000E7FEE" w:rsidP="009C5009">
      <w:pPr>
        <w:spacing w:after="0" w:line="240" w:lineRule="auto"/>
        <w:rPr>
          <w:rFonts w:ascii="Copperplate Gothic Bold" w:hAnsi="Copperplate Gothic Bold"/>
          <w:sz w:val="24"/>
          <w:szCs w:val="24"/>
        </w:rPr>
      </w:pPr>
    </w:p>
    <w:p w:rsidR="00F547E7" w:rsidRDefault="000E7FEE" w:rsidP="009C5009">
      <w:pPr>
        <w:spacing w:after="0" w:line="240" w:lineRule="auto"/>
        <w:rPr>
          <w:rFonts w:ascii="Copperplate Gothic Bold" w:hAnsi="Copperplate Gothic Bold"/>
          <w:sz w:val="24"/>
          <w:szCs w:val="24"/>
        </w:rPr>
      </w:pPr>
      <w:r w:rsidRPr="00F547E7">
        <w:rPr>
          <w:rFonts w:ascii="Copperplate Gothic Bold" w:hAnsi="Copperplate Gothic Bold"/>
          <w:i/>
          <w:sz w:val="24"/>
          <w:szCs w:val="24"/>
        </w:rPr>
        <w:t>The Cabin in the Woods</w:t>
      </w:r>
      <w:r>
        <w:rPr>
          <w:rFonts w:ascii="Copperplate Gothic Bold" w:hAnsi="Copperplate Gothic Bold"/>
          <w:sz w:val="24"/>
          <w:szCs w:val="24"/>
        </w:rPr>
        <w:t xml:space="preserve"> takes the age old story of young people spending a weekend in a cabin in the – you guessed it – woods and turns in on its ear. </w:t>
      </w:r>
      <w:r w:rsidR="00F547E7">
        <w:rPr>
          <w:rFonts w:ascii="Copperplate Gothic Bold" w:hAnsi="Copperplate Gothic Bold"/>
          <w:sz w:val="24"/>
          <w:szCs w:val="24"/>
        </w:rPr>
        <w:t xml:space="preserve">These young people are all great students, yet you wouldn’t know that watching them hang in this cabin. This is but one of the deep rich mysteries in this film. </w:t>
      </w:r>
    </w:p>
    <w:p w:rsidR="00F547E7" w:rsidRDefault="00F547E7" w:rsidP="009C5009">
      <w:pPr>
        <w:spacing w:after="0" w:line="240" w:lineRule="auto"/>
        <w:rPr>
          <w:rFonts w:ascii="Copperplate Gothic Bold" w:hAnsi="Copperplate Gothic Bold"/>
          <w:sz w:val="24"/>
          <w:szCs w:val="24"/>
        </w:rPr>
      </w:pPr>
    </w:p>
    <w:p w:rsidR="00F547E7" w:rsidRDefault="00F547E7" w:rsidP="009C5009">
      <w:pPr>
        <w:spacing w:after="0" w:line="240" w:lineRule="auto"/>
        <w:rPr>
          <w:rFonts w:ascii="Copperplate Gothic Bold" w:hAnsi="Copperplate Gothic Bold"/>
          <w:sz w:val="24"/>
          <w:szCs w:val="24"/>
        </w:rPr>
      </w:pPr>
      <w:r>
        <w:rPr>
          <w:rFonts w:ascii="Copperplate Gothic Bold" w:hAnsi="Copperplate Gothic Bold"/>
          <w:sz w:val="24"/>
          <w:szCs w:val="24"/>
        </w:rPr>
        <w:t xml:space="preserve">By the end, the writers have blended the students, with these two office drones we see at the beginning of the film, and a whole lot more stuff I shall NOT spoil, constant reader, and make an incredibly violent, funny and dark film that you never saw coming. This is HIGHLY recommended for all but the most squeamish of movie goers. </w:t>
      </w:r>
    </w:p>
    <w:p w:rsidR="00F547E7" w:rsidRDefault="00F547E7" w:rsidP="009C5009">
      <w:pPr>
        <w:spacing w:after="0" w:line="240" w:lineRule="auto"/>
        <w:rPr>
          <w:rFonts w:ascii="Copperplate Gothic Bold" w:hAnsi="Copperplate Gothic Bold"/>
          <w:sz w:val="24"/>
          <w:szCs w:val="24"/>
        </w:rPr>
      </w:pPr>
    </w:p>
    <w:p w:rsidR="00F547E7" w:rsidRDefault="00F547E7" w:rsidP="009C5009">
      <w:pPr>
        <w:spacing w:after="0" w:line="240" w:lineRule="auto"/>
        <w:rPr>
          <w:rFonts w:ascii="Copperplate Gothic Bold" w:hAnsi="Copperplate Gothic Bold"/>
          <w:sz w:val="24"/>
          <w:szCs w:val="24"/>
        </w:rPr>
      </w:pPr>
      <w:proofErr w:type="gramStart"/>
      <w:r>
        <w:rPr>
          <w:rFonts w:ascii="Copperplate Gothic Bold" w:hAnsi="Copperplate Gothic Bold"/>
          <w:sz w:val="24"/>
          <w:szCs w:val="24"/>
        </w:rPr>
        <w:t>Contains: Violence, profanity, adult situations.</w:t>
      </w:r>
      <w:proofErr w:type="gramEnd"/>
      <w:r>
        <w:rPr>
          <w:rFonts w:ascii="Copperplate Gothic Bold" w:hAnsi="Copperplate Gothic Bold"/>
          <w:sz w:val="24"/>
          <w:szCs w:val="24"/>
        </w:rPr>
        <w:t xml:space="preserve"> </w:t>
      </w:r>
    </w:p>
    <w:p w:rsidR="00F547E7" w:rsidRDefault="00F547E7" w:rsidP="009C5009">
      <w:pPr>
        <w:spacing w:after="0" w:line="240" w:lineRule="auto"/>
        <w:rPr>
          <w:rFonts w:ascii="Copperplate Gothic Bold" w:hAnsi="Copperplate Gothic Bold"/>
          <w:sz w:val="24"/>
          <w:szCs w:val="24"/>
        </w:rPr>
      </w:pPr>
    </w:p>
    <w:p w:rsidR="009C5009" w:rsidRPr="000E7FEE" w:rsidRDefault="009C5009" w:rsidP="009C5009">
      <w:pPr>
        <w:spacing w:after="0" w:line="240" w:lineRule="auto"/>
        <w:rPr>
          <w:rFonts w:ascii="Copperplate Gothic Bold" w:hAnsi="Copperplate Gothic Bold"/>
          <w:sz w:val="24"/>
          <w:szCs w:val="24"/>
        </w:rPr>
      </w:pPr>
      <w:r>
        <w:rPr>
          <w:rFonts w:ascii="Copperplate Gothic Bold" w:hAnsi="Copperplate Gothic Bold"/>
          <w:sz w:val="40"/>
          <w:szCs w:val="40"/>
        </w:rPr>
        <w:tab/>
      </w:r>
    </w:p>
    <w:sectPr w:rsidR="009C5009" w:rsidRPr="000E7FEE" w:rsidSect="00FC04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009"/>
    <w:rsid w:val="000E7FEE"/>
    <w:rsid w:val="005570B2"/>
    <w:rsid w:val="007260BA"/>
    <w:rsid w:val="008B293B"/>
    <w:rsid w:val="009C5009"/>
    <w:rsid w:val="00E811B7"/>
    <w:rsid w:val="00F547E7"/>
    <w:rsid w:val="00FC0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09"/>
    <w:rPr>
      <w:rFonts w:ascii="Tahoma" w:hAnsi="Tahoma" w:cs="Tahoma"/>
      <w:sz w:val="16"/>
      <w:szCs w:val="16"/>
    </w:rPr>
  </w:style>
  <w:style w:type="character" w:customStyle="1" w:styleId="apple-converted-space">
    <w:name w:val="apple-converted-space"/>
    <w:basedOn w:val="DefaultParagraphFont"/>
    <w:rsid w:val="008B293B"/>
  </w:style>
  <w:style w:type="character" w:styleId="Emphasis">
    <w:name w:val="Emphasis"/>
    <w:basedOn w:val="DefaultParagraphFont"/>
    <w:uiPriority w:val="20"/>
    <w:qFormat/>
    <w:rsid w:val="008B293B"/>
    <w:rPr>
      <w:i/>
      <w:iCs/>
    </w:rPr>
  </w:style>
  <w:style w:type="character" w:styleId="Hyperlink">
    <w:name w:val="Hyperlink"/>
    <w:basedOn w:val="DefaultParagraphFont"/>
    <w:uiPriority w:val="99"/>
    <w:semiHidden/>
    <w:unhideWhenUsed/>
    <w:rsid w:val="008B29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B1CB-1131-4295-96EB-5B97CFF0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MEC</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bFranz</dc:creator>
  <cp:keywords/>
  <dc:description/>
  <cp:lastModifiedBy>bFranz</cp:lastModifiedBy>
  <cp:revision>2</cp:revision>
  <dcterms:created xsi:type="dcterms:W3CDTF">2012-06-04T18:52:00Z</dcterms:created>
  <dcterms:modified xsi:type="dcterms:W3CDTF">2012-06-12T14:53:00Z</dcterms:modified>
</cp:coreProperties>
</file>